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22" w:rsidRPr="00507522" w:rsidRDefault="00507522" w:rsidP="005075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52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Члянского сельского поселения</w:t>
      </w:r>
    </w:p>
    <w:p w:rsidR="00507522" w:rsidRPr="00507522" w:rsidRDefault="00507522" w:rsidP="00507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52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507522" w:rsidRPr="00507522" w:rsidRDefault="00507522" w:rsidP="00507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7522" w:rsidRPr="00507522" w:rsidRDefault="00507522" w:rsidP="00507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52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507522" w:rsidRPr="00507522" w:rsidRDefault="00507522" w:rsidP="00507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07522" w:rsidRPr="00507522" w:rsidRDefault="00507522" w:rsidP="00507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Pr="005075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Pr="00507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.2018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Pr="00507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92-206</w:t>
      </w:r>
      <w:r w:rsidRPr="00507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07522" w:rsidRPr="00507522" w:rsidRDefault="00507522" w:rsidP="00507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522" w:rsidRPr="00507522" w:rsidRDefault="00507522" w:rsidP="00507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5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с. </w:t>
      </w:r>
      <w:proofErr w:type="spellStart"/>
      <w:r w:rsidRPr="00507522">
        <w:rPr>
          <w:rFonts w:ascii="Times New Roman" w:eastAsia="Times New Roman" w:hAnsi="Times New Roman" w:cs="Times New Roman"/>
          <w:sz w:val="20"/>
          <w:szCs w:val="20"/>
          <w:lang w:eastAsia="ru-RU"/>
        </w:rPr>
        <w:t>Чля</w:t>
      </w:r>
      <w:proofErr w:type="spellEnd"/>
    </w:p>
    <w:p w:rsidR="00C9017E" w:rsidRDefault="00C9017E" w:rsidP="00CA11BA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9017E" w:rsidRDefault="00C9017E" w:rsidP="00CA11BA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9017E" w:rsidRDefault="00C9017E" w:rsidP="00CA11BA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A11BA" w:rsidRDefault="00CA11BA" w:rsidP="00CA11BA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 внесении  изменений  в  Положение о дорожном фонде Члянского сельского поселения Николаевского муниципального района, утвержденное решением Совета депутатов Члянского сельского поселения Николаевского муниципального рай</w:t>
      </w:r>
      <w:r w:rsidR="00ED1FB9">
        <w:rPr>
          <w:rFonts w:ascii="Times New Roman" w:hAnsi="Times New Roman" w:cs="Times New Roman"/>
          <w:sz w:val="26"/>
          <w:szCs w:val="26"/>
        </w:rPr>
        <w:t>она  от 09 октября 2014 г. № 15-</w:t>
      </w:r>
      <w:r>
        <w:rPr>
          <w:rFonts w:ascii="Times New Roman" w:hAnsi="Times New Roman" w:cs="Times New Roman"/>
          <w:sz w:val="26"/>
          <w:szCs w:val="26"/>
        </w:rPr>
        <w:t xml:space="preserve">34 </w:t>
      </w:r>
    </w:p>
    <w:p w:rsidR="00CA11BA" w:rsidRDefault="00CA11BA" w:rsidP="00CA11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A11BA" w:rsidRDefault="00CA11BA" w:rsidP="00CA11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A11BA" w:rsidRDefault="00CA11BA" w:rsidP="00CA11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A39F5">
        <w:rPr>
          <w:rFonts w:ascii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sz w:val="26"/>
          <w:szCs w:val="26"/>
        </w:rPr>
        <w:t>о статьей 179.4 Бюджетного кодекса Российской Федерации, Уставом Члянского сельского поселения Николаевского муниципального района, в целях совершенствования  муниципального правового акта Члянского сельского поселения Николаевского муниципального района  Совет депутатов</w:t>
      </w:r>
      <w:r w:rsidRPr="002F2A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Члянского сельского поселения  Николаевского муниципального района </w:t>
      </w:r>
    </w:p>
    <w:p w:rsidR="00CA11BA" w:rsidRDefault="00CA11BA" w:rsidP="00CA11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CA11BA" w:rsidRDefault="00CA11BA" w:rsidP="00CA11B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в Положение о дорожном фонде Члянского сельского поселения Николаевского муниципального района, утвержденное решением Совета депутатов Члянского сельского поселения Николаевского муниципального района от 09 февраля 2014 г. № 15/34 следующие изменения</w:t>
      </w:r>
      <w:r w:rsidRPr="00DB69BD">
        <w:rPr>
          <w:rFonts w:ascii="Times New Roman" w:hAnsi="Times New Roman" w:cs="Times New Roman"/>
          <w:sz w:val="26"/>
          <w:szCs w:val="26"/>
        </w:rPr>
        <w:t>:</w:t>
      </w:r>
      <w:r w:rsidRPr="006E43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11BA" w:rsidRDefault="00CA11BA" w:rsidP="00CA11B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 первом абзаце пункта 2.2. слова «базовый объем бюджетных ассигнований» заменить словами «объем бюджетных ассигнований».</w:t>
      </w:r>
    </w:p>
    <w:p w:rsidR="00CA11BA" w:rsidRDefault="00CA11BA" w:rsidP="00CA11B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Пункта 2.4. изложить в следующей редакции:</w:t>
      </w:r>
    </w:p>
    <w:p w:rsidR="00CA11BA" w:rsidRPr="00BB31A7" w:rsidRDefault="00CA11BA" w:rsidP="00CA11B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1A7">
        <w:rPr>
          <w:rFonts w:ascii="Times New Roman" w:hAnsi="Times New Roman" w:cs="Times New Roman"/>
          <w:sz w:val="26"/>
          <w:szCs w:val="26"/>
        </w:rPr>
        <w:t xml:space="preserve">«2.4. Объем бюджетных ассигнований дорожного фонда подлежит изменению в текущем финансовом году в случае изменения прогнозируемого объема </w:t>
      </w:r>
      <w:r>
        <w:rPr>
          <w:rFonts w:ascii="Times New Roman" w:hAnsi="Times New Roman" w:cs="Times New Roman"/>
          <w:sz w:val="26"/>
          <w:szCs w:val="26"/>
        </w:rPr>
        <w:t xml:space="preserve">бюджетных </w:t>
      </w:r>
      <w:r w:rsidRPr="00BB31A7">
        <w:rPr>
          <w:rFonts w:ascii="Times New Roman" w:hAnsi="Times New Roman" w:cs="Times New Roman"/>
          <w:sz w:val="26"/>
          <w:szCs w:val="26"/>
        </w:rPr>
        <w:t xml:space="preserve">ассигнований, установленных </w:t>
      </w:r>
      <w:r>
        <w:rPr>
          <w:rFonts w:ascii="Times New Roman" w:hAnsi="Times New Roman" w:cs="Times New Roman"/>
          <w:sz w:val="26"/>
          <w:szCs w:val="26"/>
        </w:rPr>
        <w:t>подпунктом б) пункта</w:t>
      </w:r>
      <w:r w:rsidRPr="00BB31A7">
        <w:rPr>
          <w:rFonts w:ascii="Times New Roman" w:hAnsi="Times New Roman" w:cs="Times New Roman"/>
          <w:sz w:val="26"/>
          <w:szCs w:val="26"/>
        </w:rPr>
        <w:t xml:space="preserve"> 2.2. настоящего </w:t>
      </w:r>
      <w:r>
        <w:rPr>
          <w:rFonts w:ascii="Times New Roman" w:hAnsi="Times New Roman" w:cs="Times New Roman"/>
          <w:sz w:val="26"/>
          <w:szCs w:val="26"/>
        </w:rPr>
        <w:t>Положения</w:t>
      </w:r>
      <w:r w:rsidRPr="00BB31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A11BA" w:rsidRPr="00BB31A7" w:rsidRDefault="00CA11BA" w:rsidP="00CA11B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1A7">
        <w:rPr>
          <w:rFonts w:ascii="Times New Roman" w:hAnsi="Times New Roman" w:cs="Times New Roman"/>
          <w:sz w:val="26"/>
          <w:szCs w:val="26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CA11BA" w:rsidRPr="00BB31A7" w:rsidRDefault="00CA11BA" w:rsidP="00CA11B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1A7">
        <w:rPr>
          <w:rFonts w:ascii="Times New Roman" w:hAnsi="Times New Roman" w:cs="Times New Roman"/>
          <w:sz w:val="26"/>
          <w:szCs w:val="26"/>
        </w:rPr>
        <w:t>Объем бюджетных ассигнований дорожного фонда:</w:t>
      </w:r>
    </w:p>
    <w:p w:rsidR="00CA11BA" w:rsidRPr="00BB31A7" w:rsidRDefault="00CA11BA" w:rsidP="00CA11B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B31A7">
        <w:rPr>
          <w:rFonts w:ascii="Times New Roman" w:hAnsi="Times New Roman" w:cs="Times New Roman"/>
          <w:sz w:val="26"/>
          <w:szCs w:val="26"/>
        </w:rPr>
        <w:t xml:space="preserve">подлежит увеличению в текущем финансовом году и (или) очередном финансовом году на положительную разницу между фактически поступившим и </w:t>
      </w:r>
      <w:proofErr w:type="spellStart"/>
      <w:r w:rsidRPr="00BB31A7">
        <w:rPr>
          <w:rFonts w:ascii="Times New Roman" w:hAnsi="Times New Roman" w:cs="Times New Roman"/>
          <w:sz w:val="26"/>
          <w:szCs w:val="26"/>
        </w:rPr>
        <w:t>прогнозировавшимся</w:t>
      </w:r>
      <w:proofErr w:type="spellEnd"/>
      <w:r w:rsidRPr="00BB31A7">
        <w:rPr>
          <w:rFonts w:ascii="Times New Roman" w:hAnsi="Times New Roman" w:cs="Times New Roman"/>
          <w:sz w:val="26"/>
          <w:szCs w:val="26"/>
        </w:rPr>
        <w:t xml:space="preserve"> объемом бюджетных ассигнований районного бюджета, учитываемых при формировании дорожного фонда;</w:t>
      </w:r>
    </w:p>
    <w:p w:rsidR="00CA11BA" w:rsidRPr="00BB31A7" w:rsidRDefault="00CA11BA" w:rsidP="00CA11B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B31A7">
        <w:rPr>
          <w:rFonts w:ascii="Times New Roman" w:hAnsi="Times New Roman" w:cs="Times New Roman"/>
          <w:sz w:val="26"/>
          <w:szCs w:val="26"/>
        </w:rPr>
        <w:t xml:space="preserve">подлежит уменьшению в текущем финансовом году и (или) очередном финансовом году на отрицательную разницу между фактически поступившим и </w:t>
      </w:r>
      <w:proofErr w:type="spellStart"/>
      <w:r w:rsidRPr="00BB31A7">
        <w:rPr>
          <w:rFonts w:ascii="Times New Roman" w:hAnsi="Times New Roman" w:cs="Times New Roman"/>
          <w:sz w:val="26"/>
          <w:szCs w:val="26"/>
        </w:rPr>
        <w:t>прогнозировавшимся</w:t>
      </w:r>
      <w:proofErr w:type="spellEnd"/>
      <w:r w:rsidRPr="00BB31A7">
        <w:rPr>
          <w:rFonts w:ascii="Times New Roman" w:hAnsi="Times New Roman" w:cs="Times New Roman"/>
          <w:sz w:val="26"/>
          <w:szCs w:val="26"/>
        </w:rPr>
        <w:t xml:space="preserve"> объемом бюджетных ассигнований краевого бюджета, учитываемых при формировании дорожного фонда.</w:t>
      </w:r>
    </w:p>
    <w:p w:rsidR="00CA11BA" w:rsidRPr="00BB31A7" w:rsidRDefault="00CA11BA" w:rsidP="00CA11B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1A7">
        <w:rPr>
          <w:rFonts w:ascii="Times New Roman" w:hAnsi="Times New Roman" w:cs="Times New Roman"/>
          <w:sz w:val="26"/>
          <w:szCs w:val="26"/>
        </w:rPr>
        <w:t xml:space="preserve">Разница между фактически поступившим в отчетном финансовом году объемом указанных в </w:t>
      </w:r>
      <w:r>
        <w:rPr>
          <w:rFonts w:ascii="Times New Roman" w:hAnsi="Times New Roman" w:cs="Times New Roman"/>
          <w:sz w:val="26"/>
          <w:szCs w:val="26"/>
        </w:rPr>
        <w:t xml:space="preserve">подпункте б) </w:t>
      </w:r>
      <w:r w:rsidRPr="00BB31A7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ункта</w:t>
      </w:r>
      <w:r w:rsidRPr="00BB31A7">
        <w:rPr>
          <w:rFonts w:ascii="Times New Roman" w:hAnsi="Times New Roman" w:cs="Times New Roman"/>
          <w:sz w:val="26"/>
          <w:szCs w:val="26"/>
        </w:rPr>
        <w:t xml:space="preserve"> 2.2. настоящего </w:t>
      </w:r>
      <w:r>
        <w:rPr>
          <w:rFonts w:ascii="Times New Roman" w:hAnsi="Times New Roman" w:cs="Times New Roman"/>
          <w:sz w:val="26"/>
          <w:szCs w:val="26"/>
        </w:rPr>
        <w:t>Положения</w:t>
      </w:r>
      <w:r w:rsidRPr="00BB31A7">
        <w:rPr>
          <w:rFonts w:ascii="Times New Roman" w:hAnsi="Times New Roman" w:cs="Times New Roman"/>
          <w:sz w:val="26"/>
          <w:szCs w:val="26"/>
        </w:rPr>
        <w:t xml:space="preserve"> бюджетных ассигнований и объемом фактически произведенных расходов дорожного фонда в отчетном финансовом году:</w:t>
      </w:r>
    </w:p>
    <w:p w:rsidR="00CA11BA" w:rsidRPr="00BB31A7" w:rsidRDefault="00CA11BA" w:rsidP="00CA11B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BB31A7">
        <w:rPr>
          <w:rFonts w:ascii="Times New Roman" w:hAnsi="Times New Roman" w:cs="Times New Roman"/>
          <w:sz w:val="26"/>
          <w:szCs w:val="26"/>
        </w:rPr>
        <w:t>при ее положительном значении направляется на увеличение бюджетных ассигнований дорожного фонда в текущем финансовом году;</w:t>
      </w:r>
    </w:p>
    <w:p w:rsidR="00CA11BA" w:rsidRDefault="00CA11BA" w:rsidP="00CA11B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B31A7">
        <w:rPr>
          <w:rFonts w:ascii="Times New Roman" w:hAnsi="Times New Roman" w:cs="Times New Roman"/>
          <w:sz w:val="26"/>
          <w:szCs w:val="26"/>
        </w:rPr>
        <w:t>при ее отрицательном значении направляется на уменьшение бюджетных ассигнований дорожного фонда в текущем финансовом году».</w:t>
      </w:r>
    </w:p>
    <w:p w:rsidR="00CA11BA" w:rsidRDefault="00CA11BA" w:rsidP="00CA11B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Шестой абзац пункта 3.5. изложить в новой редакции:</w:t>
      </w:r>
    </w:p>
    <w:p w:rsidR="00CA11BA" w:rsidRDefault="00CA11BA" w:rsidP="00CA11B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«Приобретение, поставка и содержание специализированной техники для содержания автомобильных дорог общего пользования местного значения».</w:t>
      </w:r>
    </w:p>
    <w:p w:rsidR="00CA11BA" w:rsidRDefault="00CA11BA" w:rsidP="00CA11B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hyperlink r:id="rId7" w:history="1">
        <w:r w:rsidRPr="00ED1FB9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Приложение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 Положению «О муниципальном дорожном фонде Члянского сельского поселения Николаевского муниципального района» изложить в новой редакции согласно приложению к настоящему решению.</w:t>
      </w:r>
    </w:p>
    <w:p w:rsidR="00CA11BA" w:rsidRPr="00F41359" w:rsidRDefault="00CA11BA" w:rsidP="00CA11B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Опубликовать настоящее решения в Сборнике нормативных правовых актов органов местного самоуправления Члянского сельского поселения и разместить на сайте администрации Члянского сельского поселения</w:t>
      </w:r>
      <w:r w:rsidRPr="00F41359">
        <w:rPr>
          <w:rFonts w:ascii="Times New Roman" w:hAnsi="Times New Roman" w:cs="Times New Roman"/>
          <w:sz w:val="26"/>
          <w:szCs w:val="26"/>
        </w:rPr>
        <w:t>.</w:t>
      </w:r>
    </w:p>
    <w:p w:rsidR="00CA11BA" w:rsidRDefault="00CA11BA" w:rsidP="00CA11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 Настоящее решение вступает в силу после его официального опубликования и распространяется на правоотношения, возникшие с 01 января 2018 года.</w:t>
      </w:r>
    </w:p>
    <w:p w:rsidR="00CA11BA" w:rsidRDefault="00CA11BA" w:rsidP="00CA11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A11BA" w:rsidRDefault="00CA11BA" w:rsidP="00CA11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A11BA" w:rsidRDefault="00CA11BA" w:rsidP="00CA11BA">
      <w:pPr>
        <w:pStyle w:val="a3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A11BA" w:rsidRDefault="00CA11BA" w:rsidP="00CA11BA">
      <w:pPr>
        <w:pStyle w:val="a3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             Е.Н. Маркова                  </w:t>
      </w:r>
      <w:r w:rsidRPr="00AB5C4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</w:p>
    <w:p w:rsidR="00CA11BA" w:rsidRDefault="00CA11BA" w:rsidP="00CA11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A11BA" w:rsidRDefault="00CA11BA" w:rsidP="00CA11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9017E" w:rsidRDefault="00C9017E" w:rsidP="00CA11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9017E" w:rsidRDefault="00C9017E" w:rsidP="00CA11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9017E" w:rsidRDefault="00C9017E" w:rsidP="00CA11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9017E" w:rsidRDefault="00C9017E" w:rsidP="00CA11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9017E" w:rsidRDefault="00C9017E" w:rsidP="00CA11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9017E" w:rsidRDefault="00C9017E" w:rsidP="00CA11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9017E" w:rsidRDefault="00C9017E" w:rsidP="00CA11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9017E" w:rsidRDefault="00C9017E" w:rsidP="00CA11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9017E" w:rsidRDefault="00C9017E" w:rsidP="00CA11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9017E" w:rsidRDefault="00C9017E" w:rsidP="00CA11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9017E" w:rsidRDefault="00C9017E" w:rsidP="00CA11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9017E" w:rsidRDefault="00C9017E" w:rsidP="00CA11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9017E" w:rsidRDefault="00C9017E" w:rsidP="00CA11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9017E" w:rsidRDefault="00C9017E" w:rsidP="00CA11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9017E" w:rsidRDefault="00C9017E" w:rsidP="00CA11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9017E" w:rsidRDefault="00C9017E" w:rsidP="00CA11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9017E" w:rsidRDefault="00C9017E" w:rsidP="00CA11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9017E" w:rsidRDefault="00C9017E" w:rsidP="00CA11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9017E" w:rsidRDefault="00C9017E" w:rsidP="00CA11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9017E" w:rsidRDefault="00C9017E" w:rsidP="00CA11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9017E" w:rsidRDefault="00C9017E" w:rsidP="00CA11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07522" w:rsidRDefault="00507522" w:rsidP="00CA11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9017E" w:rsidRDefault="00C9017E" w:rsidP="00CA11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9017E" w:rsidRDefault="00C9017E" w:rsidP="00CA11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9017E" w:rsidRDefault="00C9017E" w:rsidP="00CA11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A11BA" w:rsidRDefault="00CA11BA" w:rsidP="00CA11BA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</w:t>
      </w:r>
    </w:p>
    <w:p w:rsidR="00CA11BA" w:rsidRDefault="00CA11BA" w:rsidP="00CA11BA">
      <w:pPr>
        <w:pStyle w:val="a3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CA11BA" w:rsidRPr="00CA11BA" w:rsidRDefault="00CA11BA" w:rsidP="00CA11BA">
      <w:pPr>
        <w:spacing w:after="0" w:line="220" w:lineRule="exact"/>
        <w:ind w:left="4536"/>
        <w:jc w:val="both"/>
        <w:rPr>
          <w:rFonts w:ascii="Times New Roman" w:eastAsia="Calibri" w:hAnsi="Times New Roman" w:cs="Times New Roman"/>
          <w:color w:val="000000"/>
          <w:sz w:val="26"/>
          <w:szCs w:val="28"/>
        </w:rPr>
      </w:pPr>
      <w:r w:rsidRPr="00CA11BA">
        <w:rPr>
          <w:rFonts w:ascii="Times New Roman" w:eastAsia="Calibri" w:hAnsi="Times New Roman" w:cs="Times New Roman"/>
          <w:color w:val="000000"/>
          <w:sz w:val="26"/>
          <w:szCs w:val="28"/>
        </w:rPr>
        <w:lastRenderedPageBreak/>
        <w:t xml:space="preserve">Приложение </w:t>
      </w:r>
    </w:p>
    <w:p w:rsidR="00CA11BA" w:rsidRPr="00CA11BA" w:rsidRDefault="00CA11BA" w:rsidP="00CA11BA">
      <w:pPr>
        <w:spacing w:after="0" w:line="220" w:lineRule="exact"/>
        <w:ind w:left="4536"/>
        <w:jc w:val="both"/>
        <w:rPr>
          <w:rFonts w:ascii="Times New Roman" w:eastAsia="Calibri" w:hAnsi="Times New Roman" w:cs="Times New Roman"/>
          <w:color w:val="000000"/>
          <w:sz w:val="26"/>
          <w:szCs w:val="28"/>
        </w:rPr>
      </w:pPr>
    </w:p>
    <w:p w:rsidR="00CA11BA" w:rsidRPr="00CA11BA" w:rsidRDefault="00CA11BA" w:rsidP="00CA11BA">
      <w:pPr>
        <w:spacing w:after="0" w:line="220" w:lineRule="exact"/>
        <w:ind w:left="4536"/>
        <w:jc w:val="both"/>
        <w:rPr>
          <w:rFonts w:ascii="Times New Roman" w:eastAsia="Calibri" w:hAnsi="Times New Roman" w:cs="Times New Roman"/>
          <w:color w:val="000000"/>
          <w:sz w:val="26"/>
          <w:szCs w:val="28"/>
        </w:rPr>
      </w:pPr>
      <w:r w:rsidRPr="00CA11BA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к решению Совета депутатов Члянского </w:t>
      </w:r>
      <w:r w:rsidRPr="00CA11B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сельского поселения  </w:t>
      </w:r>
      <w:r w:rsidRPr="00CA11BA">
        <w:rPr>
          <w:rFonts w:ascii="Times New Roman" w:eastAsia="Calibri" w:hAnsi="Times New Roman" w:cs="Times New Roman"/>
          <w:color w:val="000000"/>
          <w:sz w:val="26"/>
          <w:szCs w:val="28"/>
        </w:rPr>
        <w:t>Николаевского муниципального района</w:t>
      </w:r>
    </w:p>
    <w:p w:rsidR="00CA11BA" w:rsidRPr="00CA11BA" w:rsidRDefault="00CA11BA" w:rsidP="00CA11BA">
      <w:pPr>
        <w:spacing w:after="0" w:line="220" w:lineRule="exact"/>
        <w:ind w:left="4536"/>
        <w:jc w:val="both"/>
        <w:rPr>
          <w:rFonts w:ascii="Times New Roman" w:eastAsia="Calibri" w:hAnsi="Times New Roman" w:cs="Times New Roman"/>
          <w:color w:val="000000"/>
          <w:sz w:val="26"/>
          <w:szCs w:val="28"/>
        </w:rPr>
      </w:pPr>
      <w:r w:rsidRPr="00CA11B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</w:p>
    <w:p w:rsidR="00CA11BA" w:rsidRPr="00CA11BA" w:rsidRDefault="00CA11BA" w:rsidP="00CA11BA">
      <w:pPr>
        <w:spacing w:after="0" w:line="220" w:lineRule="exact"/>
        <w:ind w:left="4536"/>
        <w:jc w:val="both"/>
        <w:rPr>
          <w:rFonts w:ascii="Times New Roman" w:eastAsia="Calibri" w:hAnsi="Times New Roman" w:cs="Times New Roman"/>
          <w:color w:val="000000"/>
          <w:sz w:val="26"/>
          <w:szCs w:val="28"/>
        </w:rPr>
      </w:pPr>
      <w:r w:rsidRPr="00CA11BA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от  </w:t>
      </w:r>
      <w:r w:rsidR="00ED1FB9">
        <w:rPr>
          <w:rFonts w:ascii="Times New Roman" w:eastAsia="Calibri" w:hAnsi="Times New Roman" w:cs="Times New Roman"/>
          <w:color w:val="000000"/>
          <w:sz w:val="26"/>
          <w:szCs w:val="28"/>
        </w:rPr>
        <w:t>09.</w:t>
      </w:r>
      <w:r w:rsidR="00507522">
        <w:rPr>
          <w:rFonts w:ascii="Times New Roman" w:eastAsia="Calibri" w:hAnsi="Times New Roman" w:cs="Times New Roman"/>
          <w:color w:val="000000"/>
          <w:sz w:val="26"/>
          <w:szCs w:val="28"/>
        </w:rPr>
        <w:t>10</w:t>
      </w:r>
      <w:r w:rsidR="00ED1FB9">
        <w:rPr>
          <w:rFonts w:ascii="Times New Roman" w:eastAsia="Calibri" w:hAnsi="Times New Roman" w:cs="Times New Roman"/>
          <w:color w:val="000000"/>
          <w:sz w:val="26"/>
          <w:szCs w:val="28"/>
        </w:rPr>
        <w:t>.2014</w:t>
      </w:r>
      <w:r w:rsidRPr="00CA11BA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       №</w:t>
      </w:r>
      <w:r w:rsidR="00ED1FB9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  15-34</w:t>
      </w:r>
    </w:p>
    <w:p w:rsidR="00CA11BA" w:rsidRPr="00CA11BA" w:rsidRDefault="00CA11BA" w:rsidP="00CA11BA">
      <w:pPr>
        <w:spacing w:after="0" w:line="220" w:lineRule="exact"/>
        <w:ind w:left="4536"/>
        <w:jc w:val="both"/>
        <w:rPr>
          <w:rFonts w:ascii="Times New Roman" w:eastAsia="Calibri" w:hAnsi="Times New Roman" w:cs="Times New Roman"/>
          <w:color w:val="000000"/>
          <w:sz w:val="26"/>
          <w:szCs w:val="28"/>
        </w:rPr>
      </w:pPr>
    </w:p>
    <w:p w:rsidR="00CA11BA" w:rsidRPr="00CA11BA" w:rsidRDefault="00CA11BA" w:rsidP="00CA11BA">
      <w:pPr>
        <w:spacing w:after="0" w:line="220" w:lineRule="exact"/>
        <w:ind w:left="4536"/>
        <w:jc w:val="both"/>
        <w:rPr>
          <w:rFonts w:ascii="Times New Roman" w:eastAsia="Calibri" w:hAnsi="Times New Roman" w:cs="Times New Roman"/>
          <w:color w:val="000000"/>
          <w:sz w:val="26"/>
          <w:szCs w:val="28"/>
        </w:rPr>
      </w:pPr>
      <w:r w:rsidRPr="00CA11BA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Приложение </w:t>
      </w:r>
    </w:p>
    <w:p w:rsidR="00CA11BA" w:rsidRPr="00CA11BA" w:rsidRDefault="00CA11BA" w:rsidP="00CA11BA">
      <w:pPr>
        <w:spacing w:after="0" w:line="220" w:lineRule="exact"/>
        <w:ind w:left="4536"/>
        <w:jc w:val="both"/>
        <w:rPr>
          <w:rFonts w:ascii="Times New Roman" w:eastAsia="Calibri" w:hAnsi="Times New Roman" w:cs="Times New Roman"/>
          <w:color w:val="000000"/>
          <w:sz w:val="26"/>
          <w:szCs w:val="28"/>
        </w:rPr>
      </w:pPr>
    </w:p>
    <w:p w:rsidR="00CA11BA" w:rsidRPr="00CA11BA" w:rsidRDefault="00CA11BA" w:rsidP="00CA11BA">
      <w:pPr>
        <w:spacing w:after="0" w:line="220" w:lineRule="exact"/>
        <w:ind w:left="4536"/>
        <w:rPr>
          <w:rFonts w:ascii="Times New Roman" w:eastAsia="Calibri" w:hAnsi="Times New Roman" w:cs="Times New Roman"/>
          <w:color w:val="000000"/>
          <w:sz w:val="26"/>
          <w:szCs w:val="28"/>
        </w:rPr>
      </w:pPr>
      <w:r w:rsidRPr="00CA11BA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к Положению о </w:t>
      </w:r>
      <w:proofErr w:type="gramStart"/>
      <w:r w:rsidRPr="00CA11BA">
        <w:rPr>
          <w:rFonts w:ascii="Times New Roman" w:eastAsia="Calibri" w:hAnsi="Times New Roman" w:cs="Times New Roman"/>
          <w:color w:val="000000"/>
          <w:sz w:val="26"/>
          <w:szCs w:val="28"/>
        </w:rPr>
        <w:t>муниципальном</w:t>
      </w:r>
      <w:proofErr w:type="gramEnd"/>
    </w:p>
    <w:p w:rsidR="00CA11BA" w:rsidRPr="00CA11BA" w:rsidRDefault="00CA11BA" w:rsidP="00CA11BA">
      <w:pPr>
        <w:spacing w:after="0" w:line="220" w:lineRule="exact"/>
        <w:ind w:left="4536"/>
        <w:rPr>
          <w:rFonts w:ascii="Times New Roman" w:eastAsia="Calibri" w:hAnsi="Times New Roman" w:cs="Times New Roman"/>
          <w:color w:val="000000"/>
          <w:sz w:val="26"/>
          <w:szCs w:val="28"/>
        </w:rPr>
      </w:pPr>
      <w:r w:rsidRPr="00CA11BA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дорожном </w:t>
      </w:r>
      <w:proofErr w:type="gramStart"/>
      <w:r w:rsidRPr="00CA11BA">
        <w:rPr>
          <w:rFonts w:ascii="Times New Roman" w:eastAsia="Calibri" w:hAnsi="Times New Roman" w:cs="Times New Roman"/>
          <w:color w:val="000000"/>
          <w:sz w:val="26"/>
          <w:szCs w:val="28"/>
        </w:rPr>
        <w:t>фонде</w:t>
      </w:r>
      <w:proofErr w:type="gramEnd"/>
      <w:r w:rsidRPr="00CA11BA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 Члянского </w:t>
      </w:r>
      <w:r w:rsidRPr="00CA11B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сельского поселения</w:t>
      </w:r>
      <w:r w:rsidRPr="00CA11BA">
        <w:rPr>
          <w:rFonts w:ascii="Times New Roman" w:eastAsia="Calibri" w:hAnsi="Times New Roman" w:cs="Times New Roman"/>
          <w:color w:val="000000" w:themeColor="text1"/>
          <w:sz w:val="26"/>
          <w:szCs w:val="28"/>
        </w:rPr>
        <w:t xml:space="preserve"> </w:t>
      </w:r>
      <w:r w:rsidRPr="00CA11B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CA11BA">
        <w:rPr>
          <w:rFonts w:ascii="Times New Roman" w:eastAsia="Calibri" w:hAnsi="Times New Roman" w:cs="Times New Roman"/>
          <w:color w:val="000000"/>
          <w:sz w:val="26"/>
          <w:szCs w:val="28"/>
        </w:rPr>
        <w:t>Николаевского</w:t>
      </w:r>
    </w:p>
    <w:p w:rsidR="00CA11BA" w:rsidRPr="00CA11BA" w:rsidRDefault="00CA11BA" w:rsidP="00CA11BA">
      <w:pPr>
        <w:spacing w:after="0" w:line="220" w:lineRule="exact"/>
        <w:ind w:left="4536"/>
        <w:rPr>
          <w:rFonts w:ascii="Times New Roman" w:eastAsia="Calibri" w:hAnsi="Times New Roman" w:cs="Times New Roman"/>
          <w:color w:val="000000"/>
          <w:sz w:val="26"/>
          <w:szCs w:val="28"/>
        </w:rPr>
      </w:pPr>
      <w:r w:rsidRPr="00CA11BA">
        <w:rPr>
          <w:rFonts w:ascii="Times New Roman" w:eastAsia="Calibri" w:hAnsi="Times New Roman" w:cs="Times New Roman"/>
          <w:color w:val="000000"/>
          <w:sz w:val="26"/>
          <w:szCs w:val="28"/>
        </w:rPr>
        <w:t>муниципального района</w:t>
      </w:r>
    </w:p>
    <w:p w:rsidR="00CA11BA" w:rsidRPr="00CA11BA" w:rsidRDefault="00CA11BA" w:rsidP="00CA11BA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8"/>
        </w:rPr>
      </w:pPr>
    </w:p>
    <w:p w:rsidR="00CA11BA" w:rsidRPr="00CA11BA" w:rsidRDefault="00CA11BA" w:rsidP="00CA11B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8"/>
        </w:rPr>
      </w:pPr>
    </w:p>
    <w:p w:rsidR="00CA11BA" w:rsidRPr="00CA11BA" w:rsidRDefault="00CA11BA" w:rsidP="00CA11B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8"/>
        </w:rPr>
      </w:pPr>
    </w:p>
    <w:p w:rsidR="00CA11BA" w:rsidRPr="00CA11BA" w:rsidRDefault="00CA11BA" w:rsidP="00CA11BA">
      <w:pPr>
        <w:spacing w:after="0" w:line="220" w:lineRule="exact"/>
        <w:jc w:val="center"/>
        <w:rPr>
          <w:rFonts w:ascii="Times New Roman" w:eastAsia="Calibri" w:hAnsi="Times New Roman" w:cs="Times New Roman"/>
          <w:color w:val="000000"/>
          <w:sz w:val="26"/>
          <w:szCs w:val="28"/>
        </w:rPr>
      </w:pPr>
      <w:r w:rsidRPr="00CA11BA">
        <w:rPr>
          <w:rFonts w:ascii="Times New Roman" w:eastAsia="Calibri" w:hAnsi="Times New Roman" w:cs="Times New Roman"/>
          <w:color w:val="000000"/>
          <w:sz w:val="26"/>
          <w:szCs w:val="28"/>
        </w:rPr>
        <w:t>ФОРМА СМЕТЫ</w:t>
      </w:r>
    </w:p>
    <w:p w:rsidR="00CA11BA" w:rsidRPr="00CA11BA" w:rsidRDefault="00CA11BA" w:rsidP="00CA11BA">
      <w:pPr>
        <w:spacing w:after="0" w:line="220" w:lineRule="exact"/>
        <w:jc w:val="center"/>
        <w:rPr>
          <w:rFonts w:ascii="Times New Roman" w:eastAsia="Calibri" w:hAnsi="Times New Roman" w:cs="Times New Roman"/>
          <w:color w:val="000000"/>
          <w:sz w:val="26"/>
          <w:szCs w:val="28"/>
        </w:rPr>
      </w:pPr>
      <w:r w:rsidRPr="00CA11BA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доходов и расходов дорожного фонда Члянского </w:t>
      </w:r>
      <w:r w:rsidRPr="00CA11BA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</w:t>
      </w:r>
      <w:r w:rsidRPr="00CA11BA">
        <w:rPr>
          <w:rFonts w:ascii="Times New Roman" w:eastAsia="Calibri" w:hAnsi="Times New Roman" w:cs="Times New Roman"/>
          <w:color w:val="000099"/>
          <w:sz w:val="26"/>
          <w:szCs w:val="26"/>
        </w:rPr>
        <w:t xml:space="preserve"> </w:t>
      </w:r>
      <w:r w:rsidRPr="00CA11BA">
        <w:rPr>
          <w:rFonts w:ascii="Times New Roman" w:eastAsia="Calibri" w:hAnsi="Times New Roman" w:cs="Times New Roman"/>
          <w:color w:val="000000"/>
          <w:sz w:val="26"/>
          <w:szCs w:val="28"/>
        </w:rPr>
        <w:t>Николаевского муниципального района</w:t>
      </w:r>
    </w:p>
    <w:p w:rsidR="00CA11BA" w:rsidRPr="00CA11BA" w:rsidRDefault="00CA11BA" w:rsidP="00CA11BA">
      <w:pPr>
        <w:tabs>
          <w:tab w:val="left" w:pos="783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11BA">
        <w:rPr>
          <w:rFonts w:ascii="Times New Roman" w:eastAsia="Calibri" w:hAnsi="Times New Roman" w:cs="Times New Roman"/>
          <w:color w:val="000000"/>
          <w:sz w:val="26"/>
          <w:szCs w:val="26"/>
        </w:rPr>
        <w:fldChar w:fldCharType="begin"/>
      </w:r>
      <w:r w:rsidRPr="00CA11BA">
        <w:rPr>
          <w:rFonts w:ascii="Times New Roman" w:eastAsia="Calibri" w:hAnsi="Times New Roman" w:cs="Times New Roman"/>
          <w:color w:val="000000"/>
          <w:sz w:val="26"/>
          <w:szCs w:val="26"/>
        </w:rPr>
        <w:instrText xml:space="preserve"> LINK Excel.Sheet.8 "\\\\finsrv\\общая\\БЮДЖЕТНЫЙ ОТДЕЛ\\ПОСЕЛЕНИЯ\\К 2018 году\\ДФ\\приложение 13,14 Сметы дор.фонда\\Отчет , смета Маго.xls" "2018год!R8C1:R28C3" \a \f 5 \h  \* MERGEFORMAT </w:instrText>
      </w:r>
      <w:r w:rsidRPr="00CA11BA">
        <w:rPr>
          <w:rFonts w:ascii="Times New Roman" w:eastAsia="Calibri" w:hAnsi="Times New Roman" w:cs="Times New Roman"/>
          <w:color w:val="000000"/>
          <w:sz w:val="26"/>
          <w:szCs w:val="26"/>
        </w:rPr>
        <w:fldChar w:fldCharType="separat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63"/>
        <w:gridCol w:w="2126"/>
      </w:tblGrid>
      <w:tr w:rsidR="00CA11BA" w:rsidRPr="00CA11BA" w:rsidTr="00CA11BA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1BA" w:rsidRPr="00CA11BA" w:rsidRDefault="00CA11BA" w:rsidP="00CA11B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A11B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CA11B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CA11B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A" w:rsidRPr="00CA11BA" w:rsidRDefault="00CA11BA" w:rsidP="00CA11B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A11B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A" w:rsidRPr="00CA11BA" w:rsidRDefault="00CA11BA" w:rsidP="00CA11B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A11B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Сумма, </w:t>
            </w:r>
          </w:p>
          <w:p w:rsidR="00CA11BA" w:rsidRPr="00CA11BA" w:rsidRDefault="00CA11BA" w:rsidP="00CA11B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A11B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тыс. рублей</w:t>
            </w:r>
          </w:p>
        </w:tc>
      </w:tr>
      <w:tr w:rsidR="00CA11BA" w:rsidRPr="00CA11BA" w:rsidTr="00CA11BA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1BA" w:rsidRPr="00CA11BA" w:rsidRDefault="00CA11BA" w:rsidP="00CA11B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A11B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1BA" w:rsidRPr="00CA11BA" w:rsidRDefault="00CA11BA" w:rsidP="00CA11B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A11B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1BA" w:rsidRPr="00CA11BA" w:rsidRDefault="00CA11BA" w:rsidP="00CA11B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A11B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CA11BA" w:rsidRPr="00CA11BA" w:rsidTr="00CA11BA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1BA" w:rsidRPr="00CA11BA" w:rsidRDefault="00CA11BA" w:rsidP="00CA11B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A11B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A" w:rsidRPr="00CA11BA" w:rsidRDefault="00CA11BA" w:rsidP="00CA11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A11BA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Доходы -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A" w:rsidRPr="00CA11BA" w:rsidRDefault="00CA11BA" w:rsidP="00CA11B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A11BA" w:rsidRPr="00CA11BA" w:rsidTr="00CA11BA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1BA" w:rsidRPr="00CA11BA" w:rsidRDefault="00CA11BA" w:rsidP="00CA11B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A11B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A" w:rsidRPr="00CA11BA" w:rsidRDefault="00CA11BA" w:rsidP="00CA11B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A11B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1BA" w:rsidRPr="00CA11BA" w:rsidRDefault="00CA11BA" w:rsidP="00CA11B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A11BA" w:rsidRPr="00CA11BA" w:rsidTr="00CA11BA">
        <w:trPr>
          <w:trHeight w:val="7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1BA" w:rsidRPr="00CA11BA" w:rsidRDefault="00CA11BA" w:rsidP="00CA11B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A11B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A" w:rsidRPr="00CA11BA" w:rsidRDefault="00CA11BA" w:rsidP="00CA11B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A11B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Остатки бюджетных ассигнований дорожного фонда на 1 января года очередного финансового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1BA" w:rsidRPr="00CA11BA" w:rsidRDefault="00CA11BA" w:rsidP="00CA11B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A11BA" w:rsidRPr="00CA11BA" w:rsidTr="00CA11BA">
        <w:trPr>
          <w:trHeight w:val="6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1BA" w:rsidRPr="00CA11BA" w:rsidRDefault="00CA11BA" w:rsidP="00CA11B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A11B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A" w:rsidRPr="00CA11BA" w:rsidRDefault="00CA11BA" w:rsidP="00CA11B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A11B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Бюджетные ассигнования бюджета поселения в размере прогнозируемых поступлений </w:t>
            </w:r>
            <w:proofErr w:type="gramStart"/>
            <w:r w:rsidRPr="00CA11B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от</w:t>
            </w:r>
            <w:proofErr w:type="gramEnd"/>
            <w:r w:rsidRPr="00CA11B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A" w:rsidRPr="00CA11BA" w:rsidRDefault="00CA11BA" w:rsidP="00CA11B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A11BA" w:rsidRPr="00CA11BA" w:rsidTr="00CA11BA">
        <w:trPr>
          <w:trHeight w:val="6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1BA" w:rsidRPr="00CA11BA" w:rsidRDefault="00CA11BA" w:rsidP="00CA11B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A" w:rsidRPr="00CA11BA" w:rsidRDefault="00CA11BA" w:rsidP="00CA11B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A11B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CA11B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инжекторных</w:t>
            </w:r>
            <w:proofErr w:type="spellEnd"/>
            <w:r w:rsidRPr="00CA11B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) двигателей, производимые на территории Российской Федерации, подлежащих зачислению в бюджет сельского поселения в размере 100 %;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A" w:rsidRPr="00CA11BA" w:rsidRDefault="00CA11BA" w:rsidP="00CA11B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A11BA" w:rsidRPr="00CA11BA" w:rsidTr="00CA11BA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1BA" w:rsidRPr="00CA11BA" w:rsidRDefault="00CA11BA" w:rsidP="00CA11B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A" w:rsidRPr="00CA11BA" w:rsidRDefault="00CA11BA" w:rsidP="00CA11B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A11B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 в размере 100 %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1BA" w:rsidRPr="00CA11BA" w:rsidRDefault="00CA11BA" w:rsidP="00CA11B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A11BA" w:rsidRPr="00CA11BA" w:rsidTr="00CA11BA">
        <w:trPr>
          <w:trHeight w:val="11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1BA" w:rsidRPr="00CA11BA" w:rsidRDefault="00CA11BA" w:rsidP="00CA11B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A11B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A" w:rsidRPr="00CA11BA" w:rsidRDefault="00CA11BA" w:rsidP="00CA11B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A11B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Не более 5 % от собственных налоговых и неналоговых доходов бюджета сельского поселения, за исключением предусмотренных в п. 2 настоящей сметы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1BA" w:rsidRPr="00CA11BA" w:rsidRDefault="00CA11BA" w:rsidP="00CA11B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A11BA" w:rsidRPr="00CA11BA" w:rsidTr="00CA11BA">
        <w:trPr>
          <w:trHeight w:val="1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1BA" w:rsidRPr="00CA11BA" w:rsidRDefault="00CA11BA" w:rsidP="00CA11B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A11B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A" w:rsidRPr="00CA11BA" w:rsidRDefault="00CA11BA" w:rsidP="00CA11B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A11B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Субсидии из федерального бюджета, бюджета Хабаровского края на финансовое обеспечение дорожной деятельности в отношении автомобильных дорог общего пользования местного значения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1BA" w:rsidRPr="00CA11BA" w:rsidRDefault="00CA11BA" w:rsidP="00CA11B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A11BA" w:rsidRPr="00CA11BA" w:rsidTr="00CA11BA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1BA" w:rsidRPr="00CA11BA" w:rsidRDefault="00CA11BA" w:rsidP="00CA11B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A" w:rsidRPr="00CA11BA" w:rsidRDefault="00CA11BA" w:rsidP="00CA11B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A11B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Расход</w:t>
            </w:r>
            <w:proofErr w:type="gramStart"/>
            <w:r w:rsidRPr="00CA11B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ы-</w:t>
            </w:r>
            <w:proofErr w:type="gramEnd"/>
            <w:r w:rsidRPr="00CA11B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A" w:rsidRPr="00CA11BA" w:rsidRDefault="00CA11BA" w:rsidP="00CA11B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A11BA" w:rsidRPr="00CA11BA" w:rsidTr="00CA11BA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1BA" w:rsidRPr="00CA11BA" w:rsidRDefault="00CA11BA" w:rsidP="00CA11B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A" w:rsidRPr="00CA11BA" w:rsidRDefault="00CA11BA" w:rsidP="00CA11B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A11B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1BA" w:rsidRPr="00CA11BA" w:rsidRDefault="00CA11BA" w:rsidP="00CA11B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A11BA" w:rsidRPr="00CA11BA" w:rsidTr="00CA11BA">
        <w:trPr>
          <w:trHeight w:val="9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1BA" w:rsidRPr="00CA11BA" w:rsidRDefault="00CA11BA" w:rsidP="00CA11B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A11B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A" w:rsidRPr="00CA11BA" w:rsidRDefault="00CA11BA" w:rsidP="00CA11B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A11B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Проектирование, строительство, реконструкция автомобильных дорог местного значения в границах населенного пункта, и сооружений на них (переходящие объекты);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1BA" w:rsidRPr="00CA11BA" w:rsidRDefault="00CA11BA" w:rsidP="00CA11B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A11BA" w:rsidRPr="00CA11BA" w:rsidTr="00CA11BA">
        <w:trPr>
          <w:trHeight w:val="9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1BA" w:rsidRPr="00CA11BA" w:rsidRDefault="00CA11BA" w:rsidP="00CA11B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A11B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A" w:rsidRPr="00CA11BA" w:rsidRDefault="00CA11BA" w:rsidP="00CA11B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A11B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Проектирование, строительство, реконструкция автомобильных дорог местного значения в границах населенного пункта, и сооружений на них (вновь начинаемые объекты);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1BA" w:rsidRPr="00CA11BA" w:rsidRDefault="00CA11BA" w:rsidP="00CA11B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A11BA" w:rsidRPr="00CA11BA" w:rsidTr="00CA11BA">
        <w:trPr>
          <w:trHeight w:val="7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1BA" w:rsidRPr="00CA11BA" w:rsidRDefault="00CA11BA" w:rsidP="00CA11B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A11B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A" w:rsidRPr="00CA11BA" w:rsidRDefault="00CA11BA" w:rsidP="00CA11B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A11B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Капитальный ремонт и ремонт автомобильных дорог местного значения в границах населенного пункта, и сооружений на них;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1BA" w:rsidRPr="00CA11BA" w:rsidRDefault="00CA11BA" w:rsidP="00CA11B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A11BA" w:rsidRPr="00CA11BA" w:rsidTr="00CA11BA">
        <w:trPr>
          <w:trHeight w:val="6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1BA" w:rsidRPr="00CA11BA" w:rsidRDefault="00CA11BA" w:rsidP="00CA11B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A11B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A" w:rsidRPr="00CA11BA" w:rsidRDefault="00CA11BA" w:rsidP="00CA11B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A11B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Содержание автомобильных дорог местного значения  в границах населенного пункта, и сооружений на них;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1BA" w:rsidRPr="00CA11BA" w:rsidRDefault="00CA11BA" w:rsidP="00CA11B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A11BA" w:rsidRPr="00CA11BA" w:rsidTr="00CA11BA">
        <w:trPr>
          <w:trHeight w:val="10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1BA" w:rsidRPr="00CA11BA" w:rsidRDefault="00CA11BA" w:rsidP="00CA11B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A11B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A" w:rsidRPr="00CA11BA" w:rsidRDefault="00CA11BA" w:rsidP="00CA11B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A11B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Приобретение, поставка и содержание специализированной техники для содержания автомобильных дорог общего пользования местного значения;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1BA" w:rsidRPr="00CA11BA" w:rsidRDefault="00CA11BA" w:rsidP="00CA11B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A11BA" w:rsidRPr="00CA11BA" w:rsidTr="00CA11BA">
        <w:trPr>
          <w:trHeight w:val="10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1BA" w:rsidRPr="00CA11BA" w:rsidRDefault="00CA11BA" w:rsidP="00CA11B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A11B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A" w:rsidRPr="00CA11BA" w:rsidRDefault="00CA11BA" w:rsidP="00CA11B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A11B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Капитальный ремонт и ремонт дворовых территорий многоквартирных домов, проездов к дворовым территориям в границах населенного пункта;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1BA" w:rsidRPr="00CA11BA" w:rsidRDefault="00CA11BA" w:rsidP="00CA11B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A11BA" w:rsidRPr="00CA11BA" w:rsidTr="00CA11BA">
        <w:trPr>
          <w:trHeight w:val="10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1BA" w:rsidRPr="00CA11BA" w:rsidRDefault="00CA11BA" w:rsidP="00CA11B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A11B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A" w:rsidRPr="00CA11BA" w:rsidRDefault="00CA11BA" w:rsidP="00CA11B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A11B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Осуществление мероприятий по обеспечению безопасности дорожного движения на автомобильных дорогах общего пользования местного значения;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1BA" w:rsidRPr="00CA11BA" w:rsidRDefault="00CA11BA" w:rsidP="00CA11B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A11BA" w:rsidRPr="00CA11BA" w:rsidTr="00CA11BA">
        <w:trPr>
          <w:trHeight w:val="10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1BA" w:rsidRPr="00CA11BA" w:rsidRDefault="00CA11BA" w:rsidP="00CA11B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A11B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A" w:rsidRPr="00CA11BA" w:rsidRDefault="00CA11BA" w:rsidP="00CA11B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A11B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1BA" w:rsidRPr="00CA11BA" w:rsidRDefault="00CA11BA" w:rsidP="00CA11B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CA11BA" w:rsidRPr="00CA11BA" w:rsidRDefault="00CA11BA" w:rsidP="00CA11B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8"/>
        </w:rPr>
      </w:pPr>
      <w:r w:rsidRPr="00CA11BA">
        <w:rPr>
          <w:rFonts w:ascii="Times New Roman" w:eastAsia="Calibri" w:hAnsi="Times New Roman" w:cs="Times New Roman"/>
          <w:color w:val="000000"/>
          <w:sz w:val="26"/>
          <w:szCs w:val="26"/>
        </w:rPr>
        <w:fldChar w:fldCharType="end"/>
      </w:r>
      <w:r w:rsidRPr="00CA11BA">
        <w:rPr>
          <w:rFonts w:ascii="Times New Roman" w:eastAsia="Calibri" w:hAnsi="Times New Roman" w:cs="Times New Roman"/>
          <w:color w:val="000000"/>
          <w:sz w:val="26"/>
          <w:szCs w:val="26"/>
        </w:rPr>
        <w:t>_______________</w:t>
      </w:r>
    </w:p>
    <w:p w:rsidR="00CA11BA" w:rsidRPr="00CA11BA" w:rsidRDefault="00CA11BA" w:rsidP="00CA11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99"/>
          <w:sz w:val="26"/>
          <w:szCs w:val="28"/>
        </w:rPr>
      </w:pPr>
    </w:p>
    <w:p w:rsidR="00D363F4" w:rsidRDefault="00D363F4"/>
    <w:sectPr w:rsidR="00D363F4" w:rsidSect="003F3888">
      <w:headerReference w:type="default" r:id="rId8"/>
      <w:pgSz w:w="11906" w:h="16838"/>
      <w:pgMar w:top="1134" w:right="70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516" w:rsidRDefault="00E63516">
      <w:pPr>
        <w:spacing w:after="0" w:line="240" w:lineRule="auto"/>
      </w:pPr>
      <w:r>
        <w:separator/>
      </w:r>
    </w:p>
  </w:endnote>
  <w:endnote w:type="continuationSeparator" w:id="0">
    <w:p w:rsidR="00E63516" w:rsidRDefault="00E6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516" w:rsidRDefault="00E63516">
      <w:pPr>
        <w:spacing w:after="0" w:line="240" w:lineRule="auto"/>
      </w:pPr>
      <w:r>
        <w:separator/>
      </w:r>
    </w:p>
  </w:footnote>
  <w:footnote w:type="continuationSeparator" w:id="0">
    <w:p w:rsidR="00E63516" w:rsidRDefault="00E63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49100"/>
      <w:docPartObj>
        <w:docPartGallery w:val="Page Numbers (Top of Page)"/>
        <w:docPartUnique/>
      </w:docPartObj>
    </w:sdtPr>
    <w:sdtEndPr/>
    <w:sdtContent>
      <w:p w:rsidR="005151D1" w:rsidRDefault="00CA11B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522">
          <w:rPr>
            <w:noProof/>
          </w:rPr>
          <w:t>4</w:t>
        </w:r>
        <w:r>
          <w:fldChar w:fldCharType="end"/>
        </w:r>
      </w:p>
    </w:sdtContent>
  </w:sdt>
  <w:p w:rsidR="005151D1" w:rsidRDefault="00E635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9A"/>
    <w:rsid w:val="00507522"/>
    <w:rsid w:val="00C9017E"/>
    <w:rsid w:val="00CA11BA"/>
    <w:rsid w:val="00D363F4"/>
    <w:rsid w:val="00E63516"/>
    <w:rsid w:val="00ED1FB9"/>
    <w:rsid w:val="00F8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1B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A1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11BA"/>
  </w:style>
  <w:style w:type="character" w:styleId="a6">
    <w:name w:val="Hyperlink"/>
    <w:basedOn w:val="a0"/>
    <w:uiPriority w:val="99"/>
    <w:semiHidden/>
    <w:unhideWhenUsed/>
    <w:rsid w:val="00CA11B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D1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1B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A1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11BA"/>
  </w:style>
  <w:style w:type="character" w:styleId="a6">
    <w:name w:val="Hyperlink"/>
    <w:basedOn w:val="a0"/>
    <w:uiPriority w:val="99"/>
    <w:semiHidden/>
    <w:unhideWhenUsed/>
    <w:rsid w:val="00CA11B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D1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5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63F9B28BC4C9E2FD174E358082AAADD245B67FFF1D01ACD5C4009AB0591D559583EC041BDF77C623D6CDy6e5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3</cp:revision>
  <cp:lastPrinted>2018-04-16T07:33:00Z</cp:lastPrinted>
  <dcterms:created xsi:type="dcterms:W3CDTF">2018-04-16T06:48:00Z</dcterms:created>
  <dcterms:modified xsi:type="dcterms:W3CDTF">2018-04-16T07:34:00Z</dcterms:modified>
</cp:coreProperties>
</file>